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09" w:rsidRPr="009E4809" w:rsidRDefault="009E4809">
      <w:pPr>
        <w:rPr>
          <w:sz w:val="16"/>
          <w:szCs w:val="16"/>
        </w:rPr>
      </w:pPr>
      <w:bookmarkStart w:id="0" w:name="_GoBack"/>
      <w:bookmarkEnd w:id="0"/>
    </w:p>
    <w:p w:rsidR="00C306C2" w:rsidRDefault="00C306C2">
      <w:r>
        <w:t>February 4, 2014</w:t>
      </w:r>
    </w:p>
    <w:p w:rsidR="00C306C2" w:rsidRDefault="00C306C2" w:rsidP="00C306C2">
      <w:pPr>
        <w:jc w:val="center"/>
        <w:rPr>
          <w:b/>
          <w:sz w:val="28"/>
          <w:szCs w:val="28"/>
          <w:u w:val="single"/>
        </w:rPr>
      </w:pPr>
      <w:r w:rsidRPr="00C306C2">
        <w:rPr>
          <w:b/>
          <w:sz w:val="28"/>
          <w:szCs w:val="28"/>
          <w:u w:val="single"/>
        </w:rPr>
        <w:t>Vocal Competition Announcement</w:t>
      </w:r>
    </w:p>
    <w:p w:rsidR="000C5662" w:rsidRDefault="000C5662">
      <w:r>
        <w:t xml:space="preserve">The Dallas Opera Guild is honored to host the </w:t>
      </w:r>
      <w:r w:rsidRPr="009E4809">
        <w:rPr>
          <w:b/>
        </w:rPr>
        <w:t>26</w:t>
      </w:r>
      <w:r w:rsidRPr="009E4809">
        <w:rPr>
          <w:b/>
          <w:vertAlign w:val="superscript"/>
        </w:rPr>
        <w:t>th</w:t>
      </w:r>
      <w:r w:rsidRPr="009E4809">
        <w:rPr>
          <w:b/>
        </w:rPr>
        <w:t xml:space="preserve"> Annual Vocal Competition</w:t>
      </w:r>
      <w:r>
        <w:t xml:space="preserve"> on </w:t>
      </w:r>
      <w:r w:rsidRPr="009E4809">
        <w:rPr>
          <w:b/>
        </w:rPr>
        <w:t>March 15, 2014</w:t>
      </w:r>
      <w:r>
        <w:t xml:space="preserve"> at the </w:t>
      </w:r>
      <w:r w:rsidRPr="009E4809">
        <w:rPr>
          <w:i/>
        </w:rPr>
        <w:t>Margot and Bill Winspear Opera House</w:t>
      </w:r>
      <w:r>
        <w:t xml:space="preserve"> located at 2403 Flora Street, Dallas Texas 75201.  The Competition is open to classically trained singers between the ages of 18 and 30 who have a Texas connection:  by birth</w:t>
      </w:r>
      <w:r w:rsidR="0052467C">
        <w:t>, training or current residence.</w:t>
      </w:r>
      <w:r w:rsidR="003D2741">
        <w:t xml:space="preserve"> </w:t>
      </w:r>
    </w:p>
    <w:p w:rsidR="00C306C2" w:rsidRDefault="0052467C" w:rsidP="00C306C2">
      <w:r>
        <w:t xml:space="preserve">Preliminary judging selected 21 applicants to participate as semi-finalists.  These semi-finalists will compete </w:t>
      </w:r>
      <w:r w:rsidR="00C306C2">
        <w:t>i</w:t>
      </w:r>
      <w:r>
        <w:t xml:space="preserve">n the </w:t>
      </w:r>
      <w:r w:rsidRPr="00C306C2">
        <w:rPr>
          <w:i/>
        </w:rPr>
        <w:t xml:space="preserve">Margaret McDermott </w:t>
      </w:r>
      <w:r w:rsidR="00C306C2" w:rsidRPr="00C306C2">
        <w:rPr>
          <w:i/>
        </w:rPr>
        <w:t>Performance Hall</w:t>
      </w:r>
      <w:r>
        <w:t xml:space="preserve"> in the </w:t>
      </w:r>
      <w:r w:rsidRPr="00C306C2">
        <w:rPr>
          <w:i/>
        </w:rPr>
        <w:t>Margot and Bill Winspear Opera House</w:t>
      </w:r>
      <w:r>
        <w:t>.  The semi-finalists are as follows:</w:t>
      </w:r>
    </w:p>
    <w:p w:rsidR="00C306C2" w:rsidRDefault="00C306C2" w:rsidP="00C306C2">
      <w:pPr>
        <w:sectPr w:rsidR="00C306C2" w:rsidSect="00C306C2">
          <w:headerReference w:type="default" r:id="rId7"/>
          <w:footerReference w:type="default" r:id="rId8"/>
          <w:pgSz w:w="12240" w:h="15840"/>
          <w:pgMar w:top="720" w:right="720" w:bottom="720" w:left="720" w:header="720" w:footer="720" w:gutter="0"/>
          <w:cols w:space="720"/>
          <w:docGrid w:linePitch="360"/>
        </w:sectPr>
      </w:pPr>
    </w:p>
    <w:p w:rsidR="00C306C2" w:rsidRDefault="00C306C2" w:rsidP="00C306C2">
      <w:pPr>
        <w:spacing w:after="0"/>
      </w:pPr>
      <w:r>
        <w:lastRenderedPageBreak/>
        <w:t>Erin Alcorn, Soprano</w:t>
      </w:r>
    </w:p>
    <w:p w:rsidR="00C306C2" w:rsidRDefault="00C306C2" w:rsidP="00C306C2">
      <w:pPr>
        <w:spacing w:after="0"/>
      </w:pPr>
      <w:r>
        <w:t>Cristina Bakhoum, Mezzo-Soprano</w:t>
      </w:r>
    </w:p>
    <w:p w:rsidR="00C306C2" w:rsidRDefault="00C306C2" w:rsidP="00C306C2">
      <w:pPr>
        <w:spacing w:after="0"/>
      </w:pPr>
      <w:r>
        <w:t>Christopher Besch, Bass-Baritone</w:t>
      </w:r>
    </w:p>
    <w:p w:rsidR="00C306C2" w:rsidRDefault="00C306C2" w:rsidP="00C306C2">
      <w:pPr>
        <w:spacing w:after="0"/>
      </w:pPr>
      <w:r>
        <w:t>Nicholas Brownlee, Bass-Baritone</w:t>
      </w:r>
    </w:p>
    <w:p w:rsidR="00C306C2" w:rsidRDefault="00C306C2" w:rsidP="00C306C2">
      <w:pPr>
        <w:spacing w:after="0"/>
      </w:pPr>
      <w:r>
        <w:t>Bille Bruley, Tenor</w:t>
      </w:r>
    </w:p>
    <w:p w:rsidR="00C306C2" w:rsidRDefault="00C306C2" w:rsidP="00C306C2">
      <w:pPr>
        <w:spacing w:after="0"/>
      </w:pPr>
      <w:r>
        <w:t>Natalie Cummings, Soprano</w:t>
      </w:r>
    </w:p>
    <w:p w:rsidR="00C306C2" w:rsidRDefault="00C306C2" w:rsidP="00C306C2">
      <w:pPr>
        <w:spacing w:after="0"/>
      </w:pPr>
      <w:r>
        <w:t>Rebekah Howell, Soprano</w:t>
      </w:r>
    </w:p>
    <w:p w:rsidR="00C306C2" w:rsidRDefault="00C306C2" w:rsidP="00C306C2">
      <w:pPr>
        <w:spacing w:after="0"/>
      </w:pPr>
      <w:r>
        <w:t>Moretta Irchirl, Mezzo-Soprano</w:t>
      </w:r>
    </w:p>
    <w:p w:rsidR="00C306C2" w:rsidRDefault="00C306C2" w:rsidP="00C306C2">
      <w:pPr>
        <w:spacing w:after="0"/>
      </w:pPr>
      <w:r>
        <w:t>Youna Jang, Soprano</w:t>
      </w:r>
    </w:p>
    <w:p w:rsidR="00C306C2" w:rsidRDefault="00C306C2" w:rsidP="00C306C2">
      <w:pPr>
        <w:spacing w:after="0"/>
      </w:pPr>
      <w:r>
        <w:t>Sooyeon Kang, Soprano</w:t>
      </w:r>
    </w:p>
    <w:p w:rsidR="00C306C2" w:rsidRDefault="00C306C2" w:rsidP="00C306C2">
      <w:pPr>
        <w:spacing w:after="0"/>
      </w:pPr>
      <w:r>
        <w:t>Jeawook Lee, Tenor</w:t>
      </w:r>
    </w:p>
    <w:p w:rsidR="00C306C2" w:rsidRDefault="00C306C2" w:rsidP="00C306C2">
      <w:pPr>
        <w:spacing w:after="0"/>
      </w:pPr>
      <w:r>
        <w:lastRenderedPageBreak/>
        <w:t>Natalie Logan, Soprano</w:t>
      </w:r>
    </w:p>
    <w:p w:rsidR="00C306C2" w:rsidRDefault="00C306C2" w:rsidP="00C306C2">
      <w:pPr>
        <w:spacing w:after="0"/>
      </w:pPr>
      <w:r>
        <w:t>Trevor Martin, Baritone</w:t>
      </w:r>
    </w:p>
    <w:p w:rsidR="00C306C2" w:rsidRDefault="00C306C2" w:rsidP="00C306C2">
      <w:pPr>
        <w:spacing w:after="0"/>
      </w:pPr>
      <w:r>
        <w:t>Audra Methvin, Soprano</w:t>
      </w:r>
    </w:p>
    <w:p w:rsidR="00C306C2" w:rsidRDefault="00C306C2" w:rsidP="00C306C2">
      <w:pPr>
        <w:spacing w:after="0"/>
      </w:pPr>
      <w:r>
        <w:t>Sarah Clementine Mire, Soprano</w:t>
      </w:r>
    </w:p>
    <w:p w:rsidR="00C306C2" w:rsidRDefault="00C306C2" w:rsidP="00C306C2">
      <w:pPr>
        <w:spacing w:after="0"/>
      </w:pPr>
      <w:r>
        <w:t>Chaazi Munyanya, Mezzo-Soprano</w:t>
      </w:r>
    </w:p>
    <w:p w:rsidR="00C306C2" w:rsidRDefault="00C306C2" w:rsidP="00C306C2">
      <w:pPr>
        <w:spacing w:after="0"/>
      </w:pPr>
      <w:r>
        <w:t>Said Henry Pressley, Bass-Baritone</w:t>
      </w:r>
    </w:p>
    <w:p w:rsidR="00C306C2" w:rsidRDefault="00C306C2" w:rsidP="00C306C2">
      <w:pPr>
        <w:spacing w:after="0"/>
      </w:pPr>
      <w:r>
        <w:t>Coretta Smith, Soprano</w:t>
      </w:r>
    </w:p>
    <w:p w:rsidR="00C306C2" w:rsidRDefault="00C306C2" w:rsidP="00C306C2">
      <w:pPr>
        <w:spacing w:after="0"/>
      </w:pPr>
      <w:r>
        <w:t>Reginald Smith, Jr., Baritone</w:t>
      </w:r>
    </w:p>
    <w:p w:rsidR="00C306C2" w:rsidRDefault="00C306C2" w:rsidP="00C306C2">
      <w:pPr>
        <w:spacing w:after="0"/>
      </w:pPr>
      <w:r>
        <w:t>Matthew Stump, Baritone</w:t>
      </w:r>
    </w:p>
    <w:p w:rsidR="00C306C2" w:rsidRDefault="00C306C2" w:rsidP="00C306C2">
      <w:pPr>
        <w:spacing w:after="0"/>
      </w:pPr>
      <w:r>
        <w:t>Brent Turner, Baritone</w:t>
      </w:r>
    </w:p>
    <w:p w:rsidR="00C306C2" w:rsidRDefault="00C306C2" w:rsidP="00C306C2"/>
    <w:p w:rsidR="00C306C2" w:rsidRDefault="00C306C2" w:rsidP="00C306C2">
      <w:pPr>
        <w:sectPr w:rsidR="00C306C2" w:rsidSect="00C306C2">
          <w:type w:val="continuous"/>
          <w:pgSz w:w="12240" w:h="15840"/>
          <w:pgMar w:top="720" w:right="720" w:bottom="720" w:left="720" w:header="720" w:footer="720" w:gutter="0"/>
          <w:cols w:num="2" w:space="720"/>
          <w:docGrid w:linePitch="360"/>
        </w:sectPr>
      </w:pPr>
    </w:p>
    <w:p w:rsidR="003D2741" w:rsidRDefault="00C306C2">
      <w:r w:rsidRPr="009E4809">
        <w:rPr>
          <w:u w:val="single"/>
        </w:rPr>
        <w:lastRenderedPageBreak/>
        <w:t xml:space="preserve">Semi-finals </w:t>
      </w:r>
      <w:r w:rsidR="0052467C" w:rsidRPr="009E4809">
        <w:rPr>
          <w:u w:val="single"/>
        </w:rPr>
        <w:t>begin at 11:30 A.M.; finals at 7:30 P.M</w:t>
      </w:r>
      <w:r w:rsidR="0052467C">
        <w:t xml:space="preserve">.  By offering </w:t>
      </w:r>
      <w:r w:rsidR="0052467C" w:rsidRPr="009E4809">
        <w:rPr>
          <w:b/>
        </w:rPr>
        <w:t>free admission</w:t>
      </w:r>
      <w:r w:rsidR="0052467C">
        <w:t xml:space="preserve"> to the event, the Competition enriches lovers of the arts through enhanced cult</w:t>
      </w:r>
      <w:r>
        <w:t>ural opportunity, awareness</w:t>
      </w:r>
      <w:r w:rsidR="003D2741">
        <w:t>, and access to a live performance in an acclaimed opera house.  Come and enjoy the art of the aria and the exceptionally high level of musical and artistic achievement.  Through the increased exposure the C</w:t>
      </w:r>
      <w:r w:rsidR="009E4809">
        <w:t xml:space="preserve">ompetition provides, the Guild </w:t>
      </w:r>
      <w:r w:rsidR="003D2741">
        <w:t>endeavors to build future audiences for the opera, as well as performance opportunities for the contestants.  Through their achievements, contestants draw recognition to the quality of the vocal arts in Texas and/or the Texas universities at which they studied.</w:t>
      </w:r>
    </w:p>
    <w:p w:rsidR="00C306C2" w:rsidRDefault="009E4809">
      <w:r>
        <w:t>V</w:t>
      </w:r>
      <w:r w:rsidR="00C306C2">
        <w:t xml:space="preserve">ote for the singer of your choice through the </w:t>
      </w:r>
      <w:r w:rsidR="00C306C2" w:rsidRPr="00C306C2">
        <w:rPr>
          <w:i/>
        </w:rPr>
        <w:t>People’s Choice Award</w:t>
      </w:r>
      <w:r w:rsidR="00C306C2">
        <w:t xml:space="preserve">.  There will be boxes in the lobby with the name of your favorite </w:t>
      </w:r>
      <w:r>
        <w:t>finalist</w:t>
      </w:r>
      <w:r w:rsidR="00C306C2">
        <w:t>, just drop your ballot in!</w:t>
      </w:r>
    </w:p>
    <w:p w:rsidR="00BD2F04" w:rsidRDefault="00BD2F04">
      <w:r>
        <w:t xml:space="preserve">Please support them by attending on </w:t>
      </w:r>
      <w:r w:rsidRPr="009E4809">
        <w:rPr>
          <w:b/>
        </w:rPr>
        <w:t>March 15</w:t>
      </w:r>
      <w:r>
        <w:t xml:space="preserve">.  </w:t>
      </w:r>
      <w:r w:rsidRPr="009E4809">
        <w:rPr>
          <w:b/>
        </w:rPr>
        <w:t>Free a</w:t>
      </w:r>
      <w:r w:rsidR="009E4809" w:rsidRPr="009E4809">
        <w:rPr>
          <w:b/>
        </w:rPr>
        <w:t>dmission</w:t>
      </w:r>
      <w:r w:rsidR="009E4809">
        <w:t>.</w:t>
      </w:r>
      <w:r>
        <w:t xml:space="preserve">  Parking is $5.  Enjoy a day of exhilarating, gorgeous mu</w:t>
      </w:r>
      <w:r w:rsidR="009E4809">
        <w:t>sic.  You won’t be disappointed!</w:t>
      </w:r>
    </w:p>
    <w:p w:rsidR="00C306C2" w:rsidRDefault="00C306C2" w:rsidP="00C306C2">
      <w:pPr>
        <w:spacing w:after="0"/>
      </w:pPr>
      <w:r w:rsidRPr="00C306C2">
        <w:t>Sincerely,</w:t>
      </w:r>
    </w:p>
    <w:p w:rsidR="00C306C2" w:rsidRPr="00C306C2" w:rsidRDefault="00C306C2" w:rsidP="00C306C2">
      <w:pPr>
        <w:spacing w:after="0"/>
      </w:pPr>
    </w:p>
    <w:p w:rsidR="00C306C2" w:rsidRPr="00C306C2" w:rsidRDefault="003A4864" w:rsidP="00C306C2">
      <w:pPr>
        <w:tabs>
          <w:tab w:val="left" w:pos="2880"/>
          <w:tab w:val="left" w:pos="4320"/>
          <w:tab w:val="left" w:pos="4770"/>
        </w:tabs>
        <w:spacing w:after="0"/>
        <w:ind w:left="-270"/>
      </w:pPr>
      <w:r>
        <w:rPr>
          <w:noProof/>
        </w:rPr>
        <w:drawing>
          <wp:anchor distT="0" distB="0" distL="114300" distR="114300" simplePos="0" relativeHeight="251663360" behindDoc="0" locked="0" layoutInCell="1" allowOverlap="1">
            <wp:simplePos x="0" y="0"/>
            <wp:positionH relativeFrom="column">
              <wp:posOffset>2411730</wp:posOffset>
            </wp:positionH>
            <wp:positionV relativeFrom="paragraph">
              <wp:posOffset>0</wp:posOffset>
            </wp:positionV>
            <wp:extent cx="1169670" cy="434340"/>
            <wp:effectExtent l="0" t="0" r="0" b="3810"/>
            <wp:wrapNone/>
            <wp:docPr id="4" name="Picture 4" descr="signature-fitzgera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fitzgeral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434340"/>
                    </a:xfrm>
                    <a:prstGeom prst="rect">
                      <a:avLst/>
                    </a:prstGeom>
                    <a:noFill/>
                  </pic:spPr>
                </pic:pic>
              </a:graphicData>
            </a:graphic>
            <wp14:sizeRelH relativeFrom="page">
              <wp14:pctWidth>0</wp14:pctWidth>
            </wp14:sizeRelH>
            <wp14:sizeRelV relativeFrom="page">
              <wp14:pctHeight>0</wp14:pctHeight>
            </wp14:sizeRelV>
          </wp:anchor>
        </w:drawing>
      </w:r>
      <w:r w:rsidR="00C306C2">
        <w:rPr>
          <w:noProof/>
        </w:rPr>
        <w:drawing>
          <wp:anchor distT="0" distB="0" distL="114300" distR="114300" simplePos="0" relativeHeight="251660288" behindDoc="0" locked="0" layoutInCell="1" allowOverlap="1">
            <wp:simplePos x="0" y="0"/>
            <wp:positionH relativeFrom="column">
              <wp:posOffset>4248150</wp:posOffset>
            </wp:positionH>
            <wp:positionV relativeFrom="paragraph">
              <wp:posOffset>-3175</wp:posOffset>
            </wp:positionV>
            <wp:extent cx="1237615" cy="434340"/>
            <wp:effectExtent l="19050" t="0" r="63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37615" cy="434340"/>
                    </a:xfrm>
                    <a:prstGeom prst="rect">
                      <a:avLst/>
                    </a:prstGeom>
                    <a:noFill/>
                  </pic:spPr>
                </pic:pic>
              </a:graphicData>
            </a:graphic>
          </wp:anchor>
        </w:drawing>
      </w:r>
      <w:r w:rsidR="00C306C2" w:rsidRPr="00C306C2">
        <w:rPr>
          <w:noProof/>
        </w:rPr>
        <w:drawing>
          <wp:inline distT="0" distB="0" distL="0" distR="0">
            <wp:extent cx="1748511" cy="365760"/>
            <wp:effectExtent l="19050" t="0" r="4089" b="0"/>
            <wp:docPr id="5" name="Picture 4" descr="signature-stu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stupp.png"/>
                    <pic:cNvPicPr/>
                  </pic:nvPicPr>
                  <pic:blipFill>
                    <a:blip r:embed="rId11" cstate="print"/>
                    <a:stretch>
                      <a:fillRect/>
                    </a:stretch>
                  </pic:blipFill>
                  <pic:spPr>
                    <a:xfrm>
                      <a:off x="0" y="0"/>
                      <a:ext cx="1755280" cy="367176"/>
                    </a:xfrm>
                    <a:prstGeom prst="rect">
                      <a:avLst/>
                    </a:prstGeom>
                  </pic:spPr>
                </pic:pic>
              </a:graphicData>
            </a:graphic>
          </wp:inline>
        </w:drawing>
      </w:r>
      <w:r w:rsidR="00C306C2" w:rsidRPr="00C306C2">
        <w:tab/>
      </w:r>
      <w:r>
        <w:rPr>
          <w:noProof/>
        </w:rPr>
        <mc:AlternateContent>
          <mc:Choice Requires="wpc">
            <w:drawing>
              <wp:inline distT="0" distB="0" distL="0" distR="0">
                <wp:extent cx="1234440" cy="434340"/>
                <wp:effectExtent l="0" t="0" r="381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97.2pt;height:34.2pt;mso-position-horizontal-relative:char;mso-position-vertical-relative:line" coordsize="12344,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344;height:4343;visibility:visible;mso-wrap-style:square">
                  <v:fill o:detectmouseclick="t"/>
                  <v:path o:connecttype="none"/>
                </v:shape>
                <w10:anchorlock/>
              </v:group>
            </w:pict>
          </mc:Fallback>
        </mc:AlternateContent>
      </w:r>
      <w:r w:rsidR="00C306C2" w:rsidRPr="00C306C2">
        <w:t xml:space="preserve"> </w:t>
      </w:r>
      <w:r w:rsidR="00C306C2" w:rsidRPr="00C306C2">
        <w:tab/>
      </w:r>
    </w:p>
    <w:p w:rsidR="00C306C2" w:rsidRPr="00C306C2" w:rsidRDefault="00C306C2" w:rsidP="00C306C2">
      <w:pPr>
        <w:spacing w:after="0"/>
        <w:ind w:left="-180"/>
      </w:pPr>
      <w:r w:rsidRPr="00C306C2">
        <w:t xml:space="preserve">Sharon Bird Stupp, Chairman           </w:t>
      </w:r>
      <w:r w:rsidRPr="00C306C2">
        <w:tab/>
        <w:t xml:space="preserve">Ketty Fitzgerald, Co-Chair      </w:t>
      </w:r>
      <w:r w:rsidRPr="00C306C2">
        <w:tab/>
        <w:t xml:space="preserve">Don Jones, Contestant Chair                                                         </w:t>
      </w:r>
    </w:p>
    <w:p w:rsidR="00C306C2" w:rsidRPr="00C306C2" w:rsidRDefault="00C306C2" w:rsidP="009E4809">
      <w:pPr>
        <w:spacing w:after="0"/>
        <w:ind w:left="-180"/>
      </w:pPr>
      <w:r w:rsidRPr="00C306C2">
        <w:t xml:space="preserve">Vocal Competition                               </w:t>
      </w:r>
      <w:r w:rsidRPr="00C306C2">
        <w:tab/>
        <w:t xml:space="preserve"> Vocal Competition                    </w:t>
      </w:r>
      <w:r w:rsidRPr="00C306C2">
        <w:tab/>
        <w:t>Vocal Competition</w:t>
      </w:r>
    </w:p>
    <w:sectPr w:rsidR="00C306C2" w:rsidRPr="00C306C2" w:rsidSect="00C306C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8B" w:rsidRDefault="00B6748B" w:rsidP="00C306C2">
      <w:pPr>
        <w:spacing w:after="0" w:line="240" w:lineRule="auto"/>
      </w:pPr>
      <w:r>
        <w:separator/>
      </w:r>
    </w:p>
  </w:endnote>
  <w:endnote w:type="continuationSeparator" w:id="0">
    <w:p w:rsidR="00B6748B" w:rsidRDefault="00B6748B" w:rsidP="00C3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09" w:rsidRDefault="009E4809" w:rsidP="009E4809">
    <w:pPr>
      <w:pStyle w:val="Footer"/>
      <w:jc w:val="center"/>
      <w:rPr>
        <w:rFonts w:ascii="Century Gothic" w:hAnsi="Century Gothic"/>
        <w:sz w:val="16"/>
        <w:szCs w:val="16"/>
      </w:rPr>
    </w:pPr>
    <w:r w:rsidRPr="007C75B7">
      <w:rPr>
        <w:rFonts w:ascii="Century Gothic" w:hAnsi="Century Gothic"/>
        <w:sz w:val="16"/>
        <w:szCs w:val="16"/>
      </w:rPr>
      <w:t xml:space="preserve">Margot and Bill Winspear Opera House ▪2403 Flora Street ▪ Suite 500 ▪ Dallas, Texas 75201 ▪ (214)443-1040 </w:t>
    </w:r>
  </w:p>
  <w:p w:rsidR="009E4809" w:rsidRPr="007C75B7" w:rsidRDefault="009E4809" w:rsidP="009E4809">
    <w:pPr>
      <w:pStyle w:val="Footer"/>
      <w:jc w:val="center"/>
      <w:rPr>
        <w:sz w:val="16"/>
        <w:szCs w:val="16"/>
      </w:rPr>
    </w:pPr>
    <w:r w:rsidRPr="007C75B7">
      <w:rPr>
        <w:rFonts w:ascii="Century Gothic" w:hAnsi="Century Gothic"/>
        <w:sz w:val="16"/>
        <w:szCs w:val="16"/>
      </w:rPr>
      <w:t xml:space="preserve"> www.dallasopera.org ▪ guild@dallasopera.org</w:t>
    </w:r>
  </w:p>
  <w:p w:rsidR="009E4809" w:rsidRDefault="009E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8B" w:rsidRDefault="00B6748B" w:rsidP="00C306C2">
      <w:pPr>
        <w:spacing w:after="0" w:line="240" w:lineRule="auto"/>
      </w:pPr>
      <w:r>
        <w:separator/>
      </w:r>
    </w:p>
  </w:footnote>
  <w:footnote w:type="continuationSeparator" w:id="0">
    <w:p w:rsidR="00B6748B" w:rsidRDefault="00B6748B" w:rsidP="00C30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C2" w:rsidRDefault="00C306C2">
    <w:pPr>
      <w:pStyle w:val="Header"/>
    </w:pPr>
    <w:r w:rsidRPr="00C306C2">
      <w:rPr>
        <w:noProof/>
      </w:rPr>
      <w:drawing>
        <wp:inline distT="0" distB="0" distL="0" distR="0">
          <wp:extent cx="2349767" cy="591503"/>
          <wp:effectExtent l="19050" t="0" r="0" b="0"/>
          <wp:docPr id="9" name="Picture 8" descr="TDOGu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OGuild.jpg"/>
                  <pic:cNvPicPr/>
                </pic:nvPicPr>
                <pic:blipFill>
                  <a:blip r:embed="rId1"/>
                  <a:stretch>
                    <a:fillRect/>
                  </a:stretch>
                </pic:blipFill>
                <pic:spPr>
                  <a:xfrm>
                    <a:off x="0" y="0"/>
                    <a:ext cx="2349767" cy="5915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62"/>
    <w:rsid w:val="000C5662"/>
    <w:rsid w:val="00215BBF"/>
    <w:rsid w:val="00335D9E"/>
    <w:rsid w:val="003A4864"/>
    <w:rsid w:val="003D2741"/>
    <w:rsid w:val="0052467C"/>
    <w:rsid w:val="0070405F"/>
    <w:rsid w:val="00811DB9"/>
    <w:rsid w:val="009E4809"/>
    <w:rsid w:val="00B6748B"/>
    <w:rsid w:val="00B92D9E"/>
    <w:rsid w:val="00BD2F04"/>
    <w:rsid w:val="00C306C2"/>
    <w:rsid w:val="00F4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6C2"/>
  </w:style>
  <w:style w:type="paragraph" w:styleId="Footer">
    <w:name w:val="footer"/>
    <w:basedOn w:val="Normal"/>
    <w:link w:val="FooterChar"/>
    <w:uiPriority w:val="99"/>
    <w:semiHidden/>
    <w:unhideWhenUsed/>
    <w:rsid w:val="00C30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6C2"/>
  </w:style>
  <w:style w:type="paragraph" w:styleId="BalloonText">
    <w:name w:val="Balloon Text"/>
    <w:basedOn w:val="Normal"/>
    <w:link w:val="BalloonTextChar"/>
    <w:uiPriority w:val="99"/>
    <w:semiHidden/>
    <w:unhideWhenUsed/>
    <w:rsid w:val="00C3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6C2"/>
  </w:style>
  <w:style w:type="paragraph" w:styleId="Footer">
    <w:name w:val="footer"/>
    <w:basedOn w:val="Normal"/>
    <w:link w:val="FooterChar"/>
    <w:uiPriority w:val="99"/>
    <w:semiHidden/>
    <w:unhideWhenUsed/>
    <w:rsid w:val="00C30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6C2"/>
  </w:style>
  <w:style w:type="paragraph" w:styleId="BalloonText">
    <w:name w:val="Balloon Text"/>
    <w:basedOn w:val="Normal"/>
    <w:link w:val="BalloonTextChar"/>
    <w:uiPriority w:val="99"/>
    <w:semiHidden/>
    <w:unhideWhenUsed/>
    <w:rsid w:val="00C3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msuser</cp:lastModifiedBy>
  <cp:revision>2</cp:revision>
  <cp:lastPrinted>2014-02-04T22:39:00Z</cp:lastPrinted>
  <dcterms:created xsi:type="dcterms:W3CDTF">2014-02-12T03:46:00Z</dcterms:created>
  <dcterms:modified xsi:type="dcterms:W3CDTF">2014-02-12T03:46:00Z</dcterms:modified>
</cp:coreProperties>
</file>